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/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麻醉机</w:t>
      </w:r>
    </w:p>
    <w:bookmarkEnd w:id="0"/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</w:rPr>
      </w:pP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1、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用于成人、小儿和新生儿的吸入麻醉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和呼吸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2、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标配氧气、空气两气源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eastAsia="zh-CN"/>
        </w:rPr>
        <w:t>，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具备氧笑联动系统，保证接入氧气和笑气时氧浓度不低于25%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eastAsia="zh-CN"/>
        </w:rPr>
        <w:t>，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并可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快速充氧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eastAsia="zh-CN"/>
        </w:rPr>
        <w:t>：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范围25 - 75 l/min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3、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具备锂电池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，使用时间≥90分钟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4、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电子流量计，空气范围： 0L/min～15L/min，氧气范围： 0L/min～15L/min，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并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具有辅助流量计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="Arial" w:hAnsi="Arial" w:eastAsia="宋体" w:cs="Arial"/>
          <w:b w:val="0"/>
          <w:bCs w:val="0"/>
          <w:sz w:val="21"/>
          <w:szCs w:val="21"/>
          <w:highlight w:val="yellow"/>
          <w:lang w:val="en-US" w:eastAsia="zh-CN"/>
        </w:rPr>
      </w:pPr>
      <w:r>
        <w:rPr>
          <w:rFonts w:hint="eastAsia" w:ascii="Arial" w:hAnsi="Arial" w:cs="Arial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5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</w:rPr>
        <w:t>回路部件可以耐受134℃高温高压消毒以避免院内交叉感染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  <w:lang w:eastAsia="zh-CN"/>
        </w:rPr>
        <w:t>，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</w:rPr>
        <w:t>整体可旋转≥30°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  <w:lang w:eastAsia="zh-CN"/>
        </w:rPr>
        <w:t>，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</w:rPr>
        <w:t>内置双流量传感器，分别在吸入端，呼出端</w:t>
      </w:r>
      <w:r>
        <w:rPr>
          <w:rFonts w:hint="eastAsia" w:ascii="Arial" w:hAnsi="Arial" w:cs="Arial"/>
          <w:b w:val="0"/>
          <w:bCs w:val="0"/>
          <w:sz w:val="21"/>
          <w:szCs w:val="21"/>
          <w:highlight w:val="none"/>
          <w:lang w:eastAsia="zh-CN"/>
        </w:rPr>
        <w:t>。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kern w:val="2"/>
          <w:sz w:val="21"/>
          <w:szCs w:val="21"/>
          <w:lang w:val="en-US" w:eastAsia="zh-CN" w:bidi="ar-SA"/>
        </w:rPr>
        <w:t>6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标配CO2旁路功能，在机械通气过程中，更换钠石灰罐无需关停机械通气，方便直接更换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kern w:val="2"/>
          <w:sz w:val="21"/>
          <w:szCs w:val="21"/>
          <w:lang w:val="en-US" w:eastAsia="zh-CN" w:bidi="ar-SA"/>
        </w:rPr>
        <w:t>7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具有回路整体加温功能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kern w:val="2"/>
          <w:sz w:val="21"/>
          <w:szCs w:val="21"/>
          <w:lang w:val="en-US" w:eastAsia="zh-CN" w:bidi="ar-SA"/>
        </w:rPr>
        <w:t>8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气动电控呼吸机，全中文操作和显示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 w:val="0"/>
          <w:kern w:val="2"/>
          <w:sz w:val="21"/>
          <w:szCs w:val="21"/>
          <w:lang w:val="en-US" w:eastAsia="zh-CN" w:bidi="ar-SA"/>
        </w:rPr>
        <w:t>9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标配通气模式：VCV、PCV模式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以及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压力控制容量保证通气（PCV-VG），可选配SIMV（SIMV-VC、SIMV-PC）、PS、SIMV-VG和CPAP/PS模式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等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Arial" w:hAnsi="Arial" w:cs="Arial"/>
          <w:b w:val="0"/>
          <w:bCs w:val="0"/>
          <w:kern w:val="2"/>
          <w:sz w:val="21"/>
          <w:szCs w:val="21"/>
          <w:lang w:val="en-US" w:eastAsia="zh-CN" w:bidi="ar-SA"/>
        </w:rPr>
        <w:t>0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容量控制下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潮气量设置范围：10ml-1500ml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Arial" w:hAnsi="Arial" w:cs="Arial"/>
          <w:b w:val="0"/>
          <w:bCs w:val="0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 w:val="0"/>
          <w:color w:val="000000"/>
          <w:sz w:val="21"/>
          <w:szCs w:val="21"/>
        </w:rPr>
        <w:t>电子PEEP，显示屏设置，范围：OFF，3-30 cmH2O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Arial" w:hAnsi="Arial" w:cs="Arial"/>
          <w:b w:val="0"/>
          <w:bCs w:val="0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lang w:val="en-US" w:eastAsia="zh-CN"/>
        </w:rPr>
        <w:t>不小于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15英寸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电容触摸屏，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  <w:lang w:val="en-US" w:eastAsia="zh-CN"/>
        </w:rPr>
        <w:t>可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同屏显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  <w:lang w:val="en-US" w:eastAsia="zh-CN"/>
        </w:rPr>
        <w:t>示</w:t>
      </w:r>
      <w:r>
        <w:rPr>
          <w:rFonts w:hint="default" w:ascii="Arial" w:hAnsi="Arial" w:eastAsia="宋体" w:cs="Arial"/>
          <w:b w:val="0"/>
          <w:bCs w:val="0"/>
          <w:color w:val="auto"/>
          <w:sz w:val="21"/>
          <w:szCs w:val="21"/>
          <w:highlight w:val="none"/>
          <w:lang w:val="en-US" w:eastAsia="zh-CN"/>
        </w:rPr>
        <w:t>3通道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  <w:lang w:val="en-US" w:eastAsia="zh-CN"/>
        </w:rPr>
        <w:t>波形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和呼吸环图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Arial" w:hAnsi="Arial" w:cs="Arial"/>
          <w:b w:val="0"/>
          <w:bCs w:val="0"/>
          <w:kern w:val="2"/>
          <w:sz w:val="21"/>
          <w:szCs w:val="21"/>
          <w:lang w:val="en-US" w:eastAsia="zh-CN" w:bidi="ar-SA"/>
        </w:rPr>
        <w:t>3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内置</w:t>
      </w:r>
      <w:r>
        <w:rPr>
          <w:rFonts w:hint="eastAsia"/>
          <w:lang w:val="en-US" w:eastAsia="zh-CN"/>
        </w:rPr>
        <w:t>不少于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</w:rPr>
        <w:t>3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  <w:lang w:val="en-US" w:eastAsia="zh-CN"/>
        </w:rPr>
        <w:t>个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highlight w:val="none"/>
        </w:rPr>
        <w:t>插件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槽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eastAsia="zh-CN"/>
        </w:rPr>
        <w:t>，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可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选</w:t>
      </w:r>
      <w:r>
        <w:rPr>
          <w:rFonts w:hint="default" w:ascii="Arial" w:hAnsi="Arial" w:eastAsia="宋体" w:cs="Arial"/>
          <w:b w:val="0"/>
          <w:bCs w:val="0"/>
          <w:sz w:val="21"/>
          <w:szCs w:val="21"/>
        </w:rPr>
        <w:t>配插件：AG、 BIS、 EtCO2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ascii="Times New Roman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Arial" w:hAnsi="Arial" w:cs="Arial"/>
          <w:b w:val="0"/>
          <w:bCs w:val="0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Arial" w:hAnsi="Arial" w:eastAsia="宋体" w:cs="Arial"/>
          <w:b w:val="0"/>
          <w:bCs w:val="0"/>
          <w:kern w:val="2"/>
          <w:sz w:val="21"/>
          <w:szCs w:val="21"/>
          <w:lang w:val="en-US" w:eastAsia="zh-CN" w:bidi="ar-SA"/>
        </w:rPr>
        <w:t>、监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测参数：呼吸频率、潮气量、分钟通气量、吸呼比、气道压（峰压、平台压、平均压、PEEP）、气道阻力、顺应性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WIyNzI2MzBhZjNkZGU5OTZjOTAzN2ViOWEyOTQifQ=="/>
  </w:docVars>
  <w:rsids>
    <w:rsidRoot w:val="5ED065C9"/>
    <w:rsid w:val="5ED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420"/>
    </w:pPr>
    <w:rPr>
      <w:rFonts w:ascii="宋体"/>
      <w:sz w:val="24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2024-01-04T02:33:00Z</dcterms:created>
  <dc:creator>姜景艺</dc:creator>
  <cp:lastModifiedBy>姜景艺</cp:lastModifiedBy>
  <dcterms:modified xsi:type="dcterms:W3CDTF">2024-01-04T02:34:27Z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3B2B10A23AEF4B35A1DAD2BBC81A28CA_11</vt:lpwstr>
  </property>
</Properties>
</file>